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C0" w:rsidRP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785342</wp:posOffset>
            </wp:positionH>
            <wp:positionV relativeFrom="paragraph">
              <wp:posOffset>648313</wp:posOffset>
            </wp:positionV>
            <wp:extent cx="4757902" cy="3578773"/>
            <wp:effectExtent l="19050" t="0" r="4598" b="0"/>
            <wp:wrapNone/>
            <wp:docPr id="1" name="Рисунок 1" descr="C:\Users\1\Desktop\площадка фото\IMG_20170602_13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ощадка фото\IMG_20170602_130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902" cy="357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2C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образовательное учреждение дополнительного образования Детско-юношеская спортивная школа «Лидер»</w:t>
      </w:r>
    </w:p>
    <w:p w:rsidR="008002C0" w:rsidRP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+</w:t>
      </w:r>
    </w:p>
    <w:p w:rsid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2C0" w:rsidRP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02C0" w:rsidRP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02C0" w:rsidRPr="008002C0" w:rsidRDefault="008002C0" w:rsidP="00800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2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8002C0">
        <w:rPr>
          <w:rFonts w:ascii="Times New Roman" w:hAnsi="Times New Roman" w:cs="Times New Roman"/>
          <w:b/>
          <w:sz w:val="28"/>
          <w:szCs w:val="28"/>
        </w:rPr>
        <w:t>Спортивно-игровая программа</w:t>
      </w:r>
    </w:p>
    <w:p w:rsidR="008002C0" w:rsidRPr="008002C0" w:rsidRDefault="008002C0" w:rsidP="00800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2C0">
        <w:rPr>
          <w:rFonts w:ascii="Times New Roman" w:hAnsi="Times New Roman" w:cs="Times New Roman"/>
          <w:b/>
          <w:sz w:val="28"/>
          <w:szCs w:val="28"/>
        </w:rPr>
        <w:t>«Измерь своё здоровье - пешеходный шорт- трек»</w:t>
      </w:r>
    </w:p>
    <w:p w:rsidR="008002C0" w:rsidRP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002C0" w:rsidRP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02C0" w:rsidRP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02C0" w:rsidRP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02C0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Авторы: </w:t>
      </w:r>
    </w:p>
    <w:p w:rsidR="008002C0" w:rsidRP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02C0">
        <w:rPr>
          <w:rFonts w:ascii="Times New Roman" w:eastAsia="Times New Roman" w:hAnsi="Times New Roman" w:cs="Times New Roman"/>
          <w:bCs/>
          <w:sz w:val="28"/>
          <w:szCs w:val="28"/>
        </w:rPr>
        <w:t>Трухина В.П. инструктор-методист МБОУ ДО «ДЮСШ «Лидер»</w:t>
      </w:r>
    </w:p>
    <w:p w:rsid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2C0" w:rsidRPr="008002C0" w:rsidRDefault="008002C0" w:rsidP="008002C0">
      <w:pPr>
        <w:tabs>
          <w:tab w:val="left" w:pos="514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02C0" w:rsidRPr="008002C0" w:rsidRDefault="008002C0" w:rsidP="008002C0">
      <w:pPr>
        <w:tabs>
          <w:tab w:val="left" w:pos="51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2C0">
        <w:rPr>
          <w:rFonts w:ascii="Times New Roman" w:eastAsia="Times New Roman" w:hAnsi="Times New Roman" w:cs="Times New Roman"/>
          <w:bCs/>
          <w:sz w:val="28"/>
          <w:szCs w:val="28"/>
        </w:rPr>
        <w:t>Кунгур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002C0">
        <w:rPr>
          <w:rFonts w:ascii="Times New Roman" w:eastAsia="Times New Roman" w:hAnsi="Times New Roman" w:cs="Times New Roman"/>
          <w:bCs/>
          <w:sz w:val="28"/>
          <w:szCs w:val="28"/>
        </w:rPr>
        <w:t>2017</w:t>
      </w:r>
    </w:p>
    <w:p w:rsidR="00F65EE7" w:rsidRPr="006824A4" w:rsidRDefault="00F65EE7" w:rsidP="00F65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Спортивно-и</w:t>
      </w:r>
      <w:r w:rsidRPr="006824A4">
        <w:rPr>
          <w:rFonts w:ascii="Times New Roman" w:hAnsi="Times New Roman" w:cs="Times New Roman"/>
          <w:b/>
          <w:sz w:val="28"/>
          <w:szCs w:val="28"/>
        </w:rPr>
        <w:t>гровая программа</w:t>
      </w:r>
    </w:p>
    <w:p w:rsidR="00F65EE7" w:rsidRPr="006824A4" w:rsidRDefault="00F65EE7" w:rsidP="00F65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A4">
        <w:rPr>
          <w:rFonts w:ascii="Times New Roman" w:hAnsi="Times New Roman" w:cs="Times New Roman"/>
          <w:b/>
          <w:sz w:val="28"/>
          <w:szCs w:val="28"/>
        </w:rPr>
        <w:t>«Измерь своё здоровье - пешеходный шорт- трек»</w:t>
      </w:r>
    </w:p>
    <w:p w:rsidR="00F65EE7" w:rsidRDefault="00F65EE7" w:rsidP="00F65EE7">
      <w:pPr>
        <w:pStyle w:val="a3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Аннотация: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Спортивно-игровая программа предназначена для организации досуга детей и была апробирована на участниках лагеря дневного пребывания детей «Лето в стиле ГТО» на базе ДЮСШ «Лидер». Это мероприятие можно использовать на спортивных праздниках; для организации досуга в детских лагерях и площадках.</w:t>
      </w:r>
    </w:p>
    <w:p w:rsidR="00F65EE7" w:rsidRDefault="00F65EE7" w:rsidP="00F65EE7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 мероприятия: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воспитание у детей ценностного отношения к своему здоровью через</w:t>
      </w:r>
      <w:r>
        <w:rPr>
          <w:b/>
          <w:bCs/>
          <w:color w:val="000000"/>
          <w:sz w:val="27"/>
          <w:szCs w:val="27"/>
        </w:rPr>
        <w:t xml:space="preserve"> </w:t>
      </w:r>
      <w:r w:rsidRPr="00F65EE7">
        <w:rPr>
          <w:bCs/>
          <w:color w:val="000000"/>
          <w:sz w:val="27"/>
          <w:szCs w:val="27"/>
        </w:rPr>
        <w:t>соревновательную деятельность.</w:t>
      </w:r>
    </w:p>
    <w:p w:rsidR="00F65EE7" w:rsidRDefault="00F65EE7" w:rsidP="00F65EE7">
      <w:pPr>
        <w:pStyle w:val="a3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Время проведения</w:t>
      </w:r>
      <w:r>
        <w:rPr>
          <w:color w:val="000000"/>
          <w:sz w:val="27"/>
          <w:szCs w:val="27"/>
        </w:rPr>
        <w:t>: 1 час</w:t>
      </w:r>
    </w:p>
    <w:p w:rsidR="00F65EE7" w:rsidRDefault="00F65EE7" w:rsidP="00F65EE7">
      <w:pPr>
        <w:pStyle w:val="a3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Место проведения</w:t>
      </w:r>
      <w:r>
        <w:rPr>
          <w:color w:val="000000"/>
          <w:sz w:val="27"/>
          <w:szCs w:val="27"/>
        </w:rPr>
        <w:t>: территория ДЮСШ «Лидер»</w:t>
      </w:r>
    </w:p>
    <w:p w:rsidR="00F65EE7" w:rsidRDefault="00F65EE7" w:rsidP="00F65EE7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</w:t>
      </w:r>
      <w:r>
        <w:rPr>
          <w:color w:val="000000"/>
          <w:sz w:val="27"/>
          <w:szCs w:val="27"/>
        </w:rPr>
        <w:t>: Конусы.</w:t>
      </w:r>
    </w:p>
    <w:p w:rsidR="00F65EE7" w:rsidRPr="00A1049F" w:rsidRDefault="00F65EE7" w:rsidP="00F65EE7">
      <w:pPr>
        <w:pStyle w:val="a3"/>
        <w:jc w:val="center"/>
        <w:rPr>
          <w:b/>
          <w:i/>
          <w:color w:val="000000"/>
          <w:sz w:val="27"/>
          <w:szCs w:val="27"/>
        </w:rPr>
      </w:pPr>
      <w:r w:rsidRPr="00A1049F">
        <w:rPr>
          <w:b/>
          <w:i/>
          <w:color w:val="000000"/>
          <w:sz w:val="27"/>
          <w:szCs w:val="27"/>
        </w:rPr>
        <w:t>Ход с</w:t>
      </w:r>
      <w:r w:rsidRPr="00A1049F">
        <w:rPr>
          <w:b/>
          <w:i/>
          <w:sz w:val="28"/>
          <w:szCs w:val="28"/>
        </w:rPr>
        <w:t xml:space="preserve">портивно-игровой </w:t>
      </w:r>
      <w:r w:rsidRPr="00A1049F">
        <w:rPr>
          <w:b/>
          <w:i/>
          <w:color w:val="000000"/>
          <w:sz w:val="27"/>
          <w:szCs w:val="27"/>
        </w:rPr>
        <w:t>программы</w:t>
      </w:r>
    </w:p>
    <w:p w:rsidR="00A1049F" w:rsidRDefault="002B2064" w:rsidP="00A1049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Участники двигаются по кругу, протяженностью 60 метров. </w:t>
      </w:r>
    </w:p>
    <w:p w:rsidR="00A1049F" w:rsidRDefault="002B2064" w:rsidP="00A1049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Стиль преодоления дистанции – спортивная ходьба. </w:t>
      </w:r>
    </w:p>
    <w:p w:rsidR="00A1049F" w:rsidRDefault="00A1049F" w:rsidP="00A1049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Старт – общий.</w:t>
      </w:r>
    </w:p>
    <w:p w:rsidR="00A1049F" w:rsidRDefault="00A1049F" w:rsidP="00746D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Участники делятся на забеги согласно возраста: 1-3 класс, 5-6 класс, 7 класс и старше, и пола мальчики и девочки. </w:t>
      </w:r>
    </w:p>
    <w:p w:rsidR="00A1049F" w:rsidRDefault="00A1049F" w:rsidP="00746D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Максимальное количество участников в одном забеге 10 человек.</w:t>
      </w:r>
    </w:p>
    <w:p w:rsidR="00A1049F" w:rsidRDefault="002B2064" w:rsidP="00746D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Каждый круг выбывает последний участник. 3 участника, которые дольше всех продержались на дистанции, проходят последний круг </w:t>
      </w:r>
      <w:r w:rsidR="00A1049F">
        <w:rPr>
          <w:color w:val="000000"/>
          <w:sz w:val="27"/>
          <w:szCs w:val="27"/>
        </w:rPr>
        <w:t>для определения победителя и призеров.</w:t>
      </w:r>
      <w:r>
        <w:rPr>
          <w:color w:val="000000"/>
          <w:sz w:val="27"/>
          <w:szCs w:val="27"/>
        </w:rPr>
        <w:t xml:space="preserve"> </w:t>
      </w:r>
    </w:p>
    <w:p w:rsidR="00746D72" w:rsidRDefault="00746D72" w:rsidP="00746D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Средний круг из всей дистанции является промежуточным финишем.</w:t>
      </w:r>
    </w:p>
    <w:p w:rsidR="00746D72" w:rsidRDefault="00746D72" w:rsidP="00746D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выбывшие с дистанции, находятся в зоне отдыха.</w:t>
      </w:r>
    </w:p>
    <w:p w:rsidR="00A91031" w:rsidRDefault="00A91031" w:rsidP="00746D72">
      <w:pPr>
        <w:pStyle w:val="a3"/>
        <w:jc w:val="both"/>
        <w:rPr>
          <w:color w:val="000000"/>
          <w:sz w:val="27"/>
          <w:szCs w:val="27"/>
        </w:rPr>
      </w:pPr>
    </w:p>
    <w:p w:rsidR="00F65EE7" w:rsidRDefault="00A1049F" w:rsidP="00746D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Функции судей:</w:t>
      </w:r>
    </w:p>
    <w:p w:rsidR="00A1049F" w:rsidRDefault="00A1049F" w:rsidP="00746D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судья – на старте, подает команды ВНИМАНИЕ и МАРШ.</w:t>
      </w:r>
    </w:p>
    <w:p w:rsidR="00A1049F" w:rsidRDefault="00A1049F" w:rsidP="00746D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и 3 судьи – на дистанции, отслеживают и исключают участников, которые нарушили условия передвижения по дистанции (перешли на бег)</w:t>
      </w:r>
      <w:r w:rsidR="00746D72">
        <w:rPr>
          <w:color w:val="000000"/>
          <w:sz w:val="27"/>
          <w:szCs w:val="27"/>
        </w:rPr>
        <w:t>.</w:t>
      </w:r>
    </w:p>
    <w:p w:rsidR="00A1049F" w:rsidRDefault="00A1049F" w:rsidP="00746D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и 5 судьи </w:t>
      </w:r>
      <w:r w:rsidR="00746D72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746D72">
        <w:rPr>
          <w:color w:val="000000"/>
          <w:sz w:val="27"/>
          <w:szCs w:val="27"/>
        </w:rPr>
        <w:t>на промежуточном финише, выводят последних участников с дистанции.</w:t>
      </w:r>
    </w:p>
    <w:p w:rsidR="00746D72" w:rsidRDefault="00746D72" w:rsidP="00746D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судья – на финише, определяет победителя и призеров на финише.</w:t>
      </w:r>
    </w:p>
    <w:p w:rsidR="00F65EE7" w:rsidRDefault="00F65EE7" w:rsidP="00746D72">
      <w:pPr>
        <w:pStyle w:val="a3"/>
        <w:jc w:val="both"/>
        <w:rPr>
          <w:rFonts w:ascii="Tahoma" w:hAnsi="Tahoma" w:cs="Tahoma"/>
          <w:color w:val="000000"/>
          <w:sz w:val="15"/>
          <w:szCs w:val="15"/>
        </w:rPr>
      </w:pPr>
    </w:p>
    <w:p w:rsidR="00746D72" w:rsidRDefault="00746D72"/>
    <w:p w:rsidR="00746D72" w:rsidRPr="008002C0" w:rsidRDefault="00746D72" w:rsidP="00746D72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8002C0">
        <w:rPr>
          <w:rFonts w:ascii="Garamond" w:hAnsi="Garamond"/>
          <w:b/>
          <w:sz w:val="28"/>
          <w:szCs w:val="28"/>
        </w:rPr>
        <w:t xml:space="preserve">Схема расположения участников и судей в </w:t>
      </w:r>
      <w:r w:rsidRPr="008002C0">
        <w:rPr>
          <w:rFonts w:ascii="Garamond" w:hAnsi="Garamond" w:cs="Times New Roman"/>
          <w:b/>
          <w:sz w:val="28"/>
          <w:szCs w:val="28"/>
        </w:rPr>
        <w:t>спортивно-игровой программе</w:t>
      </w:r>
    </w:p>
    <w:p w:rsidR="00746D72" w:rsidRPr="008002C0" w:rsidRDefault="00746D72" w:rsidP="00746D72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8002C0">
        <w:rPr>
          <w:rFonts w:ascii="Garamond" w:hAnsi="Garamond" w:cs="Times New Roman"/>
          <w:b/>
          <w:sz w:val="28"/>
          <w:szCs w:val="28"/>
        </w:rPr>
        <w:t>«Измерь своё здоровье - пешеходный шорт- трек»</w:t>
      </w:r>
    </w:p>
    <w:p w:rsidR="00746D72" w:rsidRDefault="00746D72"/>
    <w:p w:rsidR="00746D72" w:rsidRDefault="00746D72"/>
    <w:p w:rsidR="00635BDE" w:rsidRDefault="00635BDE" w:rsidP="00746D72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17.75pt;margin-top:291.2pt;width:0;height:36.95pt;z-index:251661312" o:connectortype="straight"/>
        </w:pict>
      </w:r>
      <w:r>
        <w:rPr>
          <w:noProof/>
        </w:rPr>
        <w:pict>
          <v:shape id="_x0000_s1029" type="#_x0000_t32" style="position:absolute;left:0;text-align:left;margin-left:219.2pt;margin-top:305.9pt;width:0;height:36.95pt;z-index:251660288" o:connectortype="straight"/>
        </w:pict>
      </w:r>
      <w:r>
        <w:rPr>
          <w:noProof/>
        </w:rPr>
        <w:pict>
          <v:oval id="_x0000_s1028" style="position:absolute;left:0;text-align:left;margin-left:-25.1pt;margin-top:80.7pt;width:519.75pt;height:262.15pt;z-index:251655165"/>
        </w:pict>
      </w:r>
      <w:r>
        <w:rPr>
          <w:noProof/>
        </w:rPr>
        <w:pict>
          <v:oval id="_x0000_s1026" style="position:absolute;left:0;text-align:left;margin-left:32.55pt;margin-top:121.15pt;width:413.25pt;height:184.05pt;z-index:251656190">
            <v:textbox style="mso-next-textbox:#_x0000_s1026">
              <w:txbxContent>
                <w:p w:rsidR="00746D72" w:rsidRDefault="00746D72"/>
              </w:txbxContent>
            </v:textbox>
          </v:oval>
        </w:pict>
      </w:r>
      <w:r>
        <w:rPr>
          <w:noProof/>
        </w:rPr>
        <w:pict>
          <v:shape id="_x0000_s1027" type="#_x0000_t32" style="position:absolute;left:0;text-align:left;margin-left:1.95pt;margin-top:24.35pt;width:486.45pt;height:0;z-index:251659264" o:connectortype="straight"/>
        </w:pict>
      </w:r>
      <w:r w:rsidR="00746D72">
        <w:t>Болельщики и участники ожидающие своего забега</w:t>
      </w:r>
    </w:p>
    <w:p w:rsidR="00746D72" w:rsidRDefault="00746D72" w:rsidP="00746D72">
      <w:pPr>
        <w:jc w:val="center"/>
      </w:pPr>
    </w:p>
    <w:p w:rsidR="0091236C" w:rsidRDefault="0091236C" w:rsidP="0091236C">
      <w:pPr>
        <w:spacing w:after="0" w:line="240" w:lineRule="auto"/>
      </w:pPr>
      <w:r>
        <w:t xml:space="preserve">Судья </w:t>
      </w:r>
    </w:p>
    <w:p w:rsidR="0091236C" w:rsidRDefault="00635BDE" w:rsidP="0091236C">
      <w:pPr>
        <w:spacing w:after="0" w:line="240" w:lineRule="auto"/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margin-left:57pt;margin-top:6.65pt;width:33.8pt;height:28.8pt;z-index:251663360"/>
        </w:pict>
      </w:r>
      <w:r w:rsidR="0091236C">
        <w:t xml:space="preserve">на </w:t>
      </w:r>
    </w:p>
    <w:p w:rsidR="0091236C" w:rsidRDefault="0091236C" w:rsidP="0091236C">
      <w:pPr>
        <w:spacing w:after="0" w:line="240" w:lineRule="auto"/>
      </w:pPr>
      <w:r>
        <w:t>дистанции</w:t>
      </w:r>
      <w:r w:rsidRPr="00746D72">
        <w:t xml:space="preserve"> </w:t>
      </w:r>
    </w:p>
    <w:p w:rsidR="0091236C" w:rsidRDefault="00635BDE" w:rsidP="0091236C">
      <w:pPr>
        <w:spacing w:after="0" w:line="240" w:lineRule="auto"/>
        <w:jc w:val="right"/>
      </w:pPr>
      <w:r w:rsidRPr="00635BDE">
        <w:rPr>
          <w:rFonts w:ascii="Garamond" w:hAnsi="Garamond" w:cs="Times New Roman"/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left:0;text-align:left;margin-left:184.5pt;margin-top:11.15pt;width:22.4pt;height:5.55pt;rotation:11417082fd;z-index:251679744"/>
        </w:pict>
      </w:r>
      <w:r w:rsidR="0091236C">
        <w:t xml:space="preserve">Судья </w:t>
      </w:r>
    </w:p>
    <w:p w:rsidR="0091236C" w:rsidRDefault="00635BDE" w:rsidP="0091236C">
      <w:pPr>
        <w:spacing w:after="0" w:line="240" w:lineRule="auto"/>
        <w:jc w:val="right"/>
      </w:pPr>
      <w:r>
        <w:rPr>
          <w:noProof/>
        </w:rPr>
        <w:pict>
          <v:shape id="_x0000_s1047" type="#_x0000_t13" style="position:absolute;left:0;text-align:left;margin-left:306.6pt;margin-top:3.25pt;width:22.4pt;height:5.55pt;rotation:12202558fd;z-index:251678720"/>
        </w:pict>
      </w:r>
      <w:r w:rsidR="0091236C">
        <w:t xml:space="preserve">на </w:t>
      </w:r>
    </w:p>
    <w:p w:rsidR="0091236C" w:rsidRDefault="00635BDE" w:rsidP="0091236C">
      <w:pPr>
        <w:spacing w:after="0" w:line="240" w:lineRule="auto"/>
        <w:jc w:val="right"/>
      </w:pPr>
      <w:r>
        <w:rPr>
          <w:noProof/>
        </w:rPr>
        <w:pict>
          <v:shape id="_x0000_s1049" type="#_x0000_t13" style="position:absolute;left:0;text-align:left;margin-left:78.5pt;margin-top:8.4pt;width:22.4pt;height:5.55pt;rotation:10250094fd;z-index:251680768"/>
        </w:pict>
      </w:r>
      <w:r w:rsidR="0091236C">
        <w:t>дистанции</w:t>
      </w:r>
    </w:p>
    <w:p w:rsidR="00746D72" w:rsidRDefault="00635BDE" w:rsidP="00746D72">
      <w:pPr>
        <w:jc w:val="center"/>
      </w:pPr>
      <w:r>
        <w:rPr>
          <w:noProof/>
        </w:rPr>
        <w:pict>
          <v:shape id="_x0000_s1046" type="#_x0000_t13" style="position:absolute;left:0;text-align:left;margin-left:419.7pt;margin-top:19.8pt;width:22.4pt;height:5.55pt;rotation:14380820fd;z-index:251677696"/>
        </w:pict>
      </w:r>
      <w:r>
        <w:rPr>
          <w:noProof/>
        </w:rPr>
        <w:pict>
          <v:shape id="_x0000_s1031" type="#_x0000_t96" style="position:absolute;left:0;text-align:left;margin-left:474.7pt;margin-top:.5pt;width:31.95pt;height:28.8pt;z-index:251662336"/>
        </w:pict>
      </w:r>
    </w:p>
    <w:p w:rsidR="00746D72" w:rsidRDefault="00635BDE" w:rsidP="00746D72">
      <w:pPr>
        <w:jc w:val="center"/>
      </w:pPr>
      <w:r w:rsidRPr="00635BDE">
        <w:rPr>
          <w:rFonts w:ascii="Garamond" w:hAnsi="Garamond" w:cs="Times New Roman"/>
          <w:b/>
          <w:noProof/>
          <w:sz w:val="28"/>
          <w:szCs w:val="28"/>
        </w:rPr>
        <w:pict>
          <v:shape id="_x0000_s1050" type="#_x0000_t13" style="position:absolute;left:0;text-align:left;margin-left:10.15pt;margin-top:28.05pt;width:22.4pt;height:5.55pt;rotation:7120329fd;z-index:251681792"/>
        </w:pict>
      </w:r>
    </w:p>
    <w:p w:rsidR="00746D72" w:rsidRDefault="00746D72" w:rsidP="00746D72">
      <w:pPr>
        <w:jc w:val="center"/>
      </w:pPr>
    </w:p>
    <w:p w:rsidR="00746D72" w:rsidRDefault="00746D72" w:rsidP="00746D72">
      <w:pPr>
        <w:jc w:val="center"/>
      </w:pPr>
    </w:p>
    <w:p w:rsidR="00746D72" w:rsidRDefault="00635BDE" w:rsidP="00746D72">
      <w:pPr>
        <w:jc w:val="center"/>
      </w:pPr>
      <w:r>
        <w:rPr>
          <w:noProof/>
        </w:rPr>
        <w:pict>
          <v:shape id="_x0000_s1045" type="#_x0000_t13" style="position:absolute;left:0;text-align:left;margin-left:429.85pt;margin-top:24.85pt;width:22.4pt;height:5.55pt;rotation:-2641697fd;z-index:251676672"/>
        </w:pict>
      </w: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3" type="#_x0000_t64" style="position:absolute;left:0;text-align:left;margin-left:219.2pt;margin-top:6.55pt;width:41.3pt;height:35.65pt;z-index:251664384">
            <v:textbox>
              <w:txbxContent>
                <w:p w:rsidR="0091236C" w:rsidRDefault="0091236C" w:rsidP="0091236C">
                  <w:pPr>
                    <w:spacing w:after="0" w:line="240" w:lineRule="auto"/>
                  </w:pPr>
                  <w:r>
                    <w:t>старт</w:t>
                  </w:r>
                </w:p>
              </w:txbxContent>
            </v:textbox>
          </v:shape>
        </w:pict>
      </w:r>
    </w:p>
    <w:p w:rsidR="00746D72" w:rsidRDefault="00635BDE" w:rsidP="00746D72">
      <w:pPr>
        <w:jc w:val="center"/>
      </w:pPr>
      <w:r>
        <w:rPr>
          <w:noProof/>
        </w:rPr>
        <w:pict>
          <v:shape id="_x0000_s1051" type="#_x0000_t13" style="position:absolute;left:0;text-align:left;margin-left:32.55pt;margin-top:4.95pt;width:22.4pt;height:5.55pt;rotation:2564557fd;z-index:251682816"/>
        </w:pict>
      </w:r>
      <w:r>
        <w:rPr>
          <w:noProof/>
        </w:rPr>
        <w:pict>
          <v:shape id="_x0000_s1041" type="#_x0000_t96" style="position:absolute;left:0;text-align:left;margin-left:219.2pt;margin-top:20.4pt;width:21.3pt;height:20pt;z-index:251672576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32.35pt;margin-top:20.4pt;width:86.4pt;height:37.55pt;z-index:251673600" stroked="f">
            <v:fill opacity="0"/>
            <v:textbox>
              <w:txbxContent>
                <w:p w:rsidR="00A91031" w:rsidRPr="00A91031" w:rsidRDefault="00A9103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A91031">
                    <w:rPr>
                      <w:sz w:val="20"/>
                    </w:rPr>
                    <w:t>судья на старте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left:0;text-align:left;margin-left:219.25pt;margin-top:10.5pt;width:0;height:36.05pt;z-index:251665408" o:connectortype="straight"/>
        </w:pict>
      </w:r>
    </w:p>
    <w:p w:rsidR="0091236C" w:rsidRDefault="00635BDE" w:rsidP="00746D72">
      <w:pPr>
        <w:jc w:val="center"/>
      </w:pPr>
      <w:r>
        <w:rPr>
          <w:noProof/>
        </w:rPr>
        <w:pict>
          <v:shape id="_x0000_s1044" type="#_x0000_t13" style="position:absolute;left:0;text-align:left;margin-left:352pt;margin-top:21.1pt;width:22.4pt;height:5.55pt;rotation:-1200486fd;z-index:251675648"/>
        </w:pict>
      </w:r>
      <w:r>
        <w:rPr>
          <w:noProof/>
        </w:rPr>
        <w:pict>
          <v:shape id="_x0000_s1037" type="#_x0000_t202" style="position:absolute;left:0;text-align:left;margin-left:117.75pt;margin-top:14.95pt;width:101.45pt;height:43.8pt;z-index:251668480" stroked="f" strokecolor="white [3212]">
            <v:fill opacity="0"/>
            <v:textbox>
              <w:txbxContent>
                <w:p w:rsidR="0091236C" w:rsidRDefault="0091236C" w:rsidP="0091236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91236C">
                    <w:rPr>
                      <w:sz w:val="18"/>
                    </w:rPr>
                    <w:t xml:space="preserve">Зона </w:t>
                  </w:r>
                  <w:r>
                    <w:rPr>
                      <w:sz w:val="18"/>
                    </w:rPr>
                    <w:t>определения</w:t>
                  </w:r>
                </w:p>
                <w:p w:rsidR="0091236C" w:rsidRPr="0091236C" w:rsidRDefault="0091236C" w:rsidP="0091236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91236C">
                    <w:rPr>
                      <w:sz w:val="18"/>
                    </w:rPr>
                    <w:t>участника на выбывание</w:t>
                  </w:r>
                </w:p>
                <w:p w:rsidR="0091236C" w:rsidRDefault="0091236C"/>
              </w:txbxContent>
            </v:textbox>
          </v:shape>
        </w:pict>
      </w:r>
    </w:p>
    <w:p w:rsidR="0091236C" w:rsidRPr="0091236C" w:rsidRDefault="00635BDE" w:rsidP="00746D72">
      <w:pPr>
        <w:jc w:val="center"/>
        <w:rPr>
          <w:sz w:val="28"/>
        </w:rPr>
      </w:pPr>
      <w:r w:rsidRPr="00635BDE">
        <w:rPr>
          <w:noProof/>
        </w:rPr>
        <w:pict>
          <v:shape id="_x0000_s1043" type="#_x0000_t13" style="position:absolute;left:0;text-align:left;margin-left:223.6pt;margin-top:6.6pt;width:60.7pt;height:12pt;z-index:251674624"/>
        </w:pict>
      </w:r>
      <w:r w:rsidRPr="00635BDE">
        <w:rPr>
          <w:noProof/>
        </w:rPr>
        <w:pict>
          <v:shape id="_x0000_s1035" type="#_x0000_t96" style="position:absolute;left:0;text-align:left;margin-left:100.9pt;margin-top:23.15pt;width:26.9pt;height:26.9pt;z-index:251666432"/>
        </w:pict>
      </w:r>
    </w:p>
    <w:p w:rsidR="0091236C" w:rsidRDefault="00635BDE" w:rsidP="0091236C">
      <w:pPr>
        <w:spacing w:after="0" w:line="240" w:lineRule="auto"/>
      </w:pPr>
      <w:r>
        <w:rPr>
          <w:noProof/>
        </w:rPr>
        <w:pict>
          <v:shape id="_x0000_s1040" type="#_x0000_t202" style="position:absolute;margin-left:240.5pt;margin-top:10.6pt;width:69.5pt;height:38.2pt;z-index:251671552" fillcolor="white [3212]" stroked="f">
            <v:fill opacity="0"/>
            <v:textbox>
              <w:txbxContent>
                <w:p w:rsidR="0091236C" w:rsidRDefault="0091236C">
                  <w:r>
                    <w:t xml:space="preserve">   Судья на финише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96" style="position:absolute;margin-left:223.55pt;margin-top:10.6pt;width:26.3pt;height:23.5pt;z-index:251669504"/>
        </w:pict>
      </w:r>
      <w:r>
        <w:rPr>
          <w:noProof/>
        </w:rPr>
        <w:pict>
          <v:shape id="_x0000_s1036" type="#_x0000_t96" style="position:absolute;margin-left:139pt;margin-top:3.65pt;width:25.75pt;height:26.9pt;z-index:251667456"/>
        </w:pict>
      </w:r>
      <w:r w:rsidR="0091236C">
        <w:t xml:space="preserve">                                                 </w:t>
      </w:r>
    </w:p>
    <w:p w:rsidR="00AA2D44" w:rsidRDefault="00635BDE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2" type="#_x0000_t63" style="position:absolute;margin-left:137.15pt;margin-top:12.65pt;width:95.2pt;height:99.45pt;rotation:10740793fd;z-index:251683840" adj="3029,25686">
            <v:textbox>
              <w:txbxContent>
                <w:p w:rsidR="00A91031" w:rsidRDefault="00A91031" w:rsidP="00A91031">
                  <w:pPr>
                    <w:jc w:val="center"/>
                  </w:pPr>
                  <w:r>
                    <w:t>Зона отдыха выбывших участников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67.2pt;margin-top:6.95pt;width:102.7pt;height:47.6pt;z-index:251670528" stroked="f">
            <v:fill opacity="0"/>
            <v:textbox>
              <w:txbxContent>
                <w:p w:rsidR="0091236C" w:rsidRPr="0091236C" w:rsidRDefault="0091236C" w:rsidP="0091236C">
                  <w:pPr>
                    <w:jc w:val="center"/>
                    <w:rPr>
                      <w:sz w:val="28"/>
                    </w:rPr>
                  </w:pPr>
                  <w:r w:rsidRPr="0091236C">
                    <w:rPr>
                      <w:sz w:val="18"/>
                    </w:rPr>
                    <w:t>Судьи на промежуточном финише</w:t>
                  </w:r>
                </w:p>
              </w:txbxContent>
            </v:textbox>
          </v:shape>
        </w:pict>
      </w:r>
    </w:p>
    <w:sectPr w:rsidR="00AA2D44" w:rsidSect="00746D72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03" w:rsidRDefault="008B6D03" w:rsidP="00AA2D44">
      <w:pPr>
        <w:spacing w:after="0" w:line="240" w:lineRule="auto"/>
      </w:pPr>
      <w:r>
        <w:separator/>
      </w:r>
    </w:p>
  </w:endnote>
  <w:endnote w:type="continuationSeparator" w:id="1">
    <w:p w:rsidR="008B6D03" w:rsidRDefault="008B6D03" w:rsidP="00AA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03" w:rsidRDefault="008B6D03" w:rsidP="00AA2D44">
      <w:pPr>
        <w:spacing w:after="0" w:line="240" w:lineRule="auto"/>
      </w:pPr>
      <w:r>
        <w:separator/>
      </w:r>
    </w:p>
  </w:footnote>
  <w:footnote w:type="continuationSeparator" w:id="1">
    <w:p w:rsidR="008B6D03" w:rsidRDefault="008B6D03" w:rsidP="00AA2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5A4D"/>
    <w:multiLevelType w:val="multilevel"/>
    <w:tmpl w:val="FDAC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EE7"/>
    <w:rsid w:val="002B2064"/>
    <w:rsid w:val="005E0445"/>
    <w:rsid w:val="006313E6"/>
    <w:rsid w:val="00635BDE"/>
    <w:rsid w:val="00746D72"/>
    <w:rsid w:val="008002C0"/>
    <w:rsid w:val="008B6D03"/>
    <w:rsid w:val="0091236C"/>
    <w:rsid w:val="00A1049F"/>
    <w:rsid w:val="00A91031"/>
    <w:rsid w:val="00AA2D44"/>
    <w:rsid w:val="00F6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allout" idref="#_x0000_s1052"/>
        <o:r id="V:Rule6" type="connector" idref="#_x0000_s1027"/>
        <o:r id="V:Rule7" type="connector" idref="#_x0000_s1034"/>
        <o:r id="V:Rule8" type="connector" idref="#_x0000_s1029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5EE7"/>
  </w:style>
  <w:style w:type="paragraph" w:styleId="a4">
    <w:name w:val="Balloon Text"/>
    <w:basedOn w:val="a"/>
    <w:link w:val="a5"/>
    <w:uiPriority w:val="99"/>
    <w:semiHidden/>
    <w:unhideWhenUsed/>
    <w:rsid w:val="0074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D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A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2D44"/>
  </w:style>
  <w:style w:type="paragraph" w:styleId="a8">
    <w:name w:val="footer"/>
    <w:basedOn w:val="a"/>
    <w:link w:val="a9"/>
    <w:uiPriority w:val="99"/>
    <w:semiHidden/>
    <w:unhideWhenUsed/>
    <w:rsid w:val="00AA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2D44"/>
  </w:style>
  <w:style w:type="table" w:styleId="aa">
    <w:name w:val="Table Grid"/>
    <w:basedOn w:val="a1"/>
    <w:uiPriority w:val="59"/>
    <w:rsid w:val="00AA2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2017-06-23T10:33:00Z</cp:lastPrinted>
  <dcterms:created xsi:type="dcterms:W3CDTF">2017-06-23T09:30:00Z</dcterms:created>
  <dcterms:modified xsi:type="dcterms:W3CDTF">2017-06-29T06:51:00Z</dcterms:modified>
</cp:coreProperties>
</file>